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2D71" w14:textId="5453BAE6" w:rsidR="0016666A" w:rsidRDefault="0016666A" w:rsidP="00C93105">
      <w:pPr>
        <w:ind w:left="720" w:hanging="360"/>
      </w:pPr>
      <w:r>
        <w:t>Argomenti per il Mentoring e relativa bibliografia di base:</w:t>
      </w:r>
    </w:p>
    <w:p w14:paraId="73C37381" w14:textId="04F0CB34" w:rsidR="00883221" w:rsidRDefault="00266648" w:rsidP="00C93105">
      <w:pPr>
        <w:pStyle w:val="Paragrafoelenco"/>
        <w:numPr>
          <w:ilvl w:val="0"/>
          <w:numId w:val="1"/>
        </w:numPr>
      </w:pPr>
      <w:r>
        <w:t>Il corpo politico</w:t>
      </w:r>
      <w:r w:rsidR="0046720D">
        <w:t xml:space="preserve"> (Capitolo 3 Il giubbotto e il foulard</w:t>
      </w:r>
      <w:r w:rsidR="00695D19">
        <w:t>,</w:t>
      </w:r>
      <w:r w:rsidR="0046720D">
        <w:t xml:space="preserve"> Presentazione </w:t>
      </w:r>
      <w:r w:rsidR="00CE46EC">
        <w:t>3</w:t>
      </w:r>
      <w:r w:rsidR="0046720D">
        <w:t xml:space="preserve"> della docente)</w:t>
      </w:r>
      <w:r w:rsidR="000B242D">
        <w:t xml:space="preserve"> </w:t>
      </w:r>
      <w:r w:rsidR="000B242D">
        <w:rPr>
          <w:color w:val="FF0000"/>
        </w:rPr>
        <w:t>Gruppo 1</w:t>
      </w:r>
      <w:r w:rsidR="00CE567D">
        <w:rPr>
          <w:color w:val="FF0000"/>
        </w:rPr>
        <w:t xml:space="preserve"> – 1</w:t>
      </w:r>
      <w:r w:rsidR="00491747">
        <w:rPr>
          <w:color w:val="FF0000"/>
        </w:rPr>
        <w:t>9</w:t>
      </w:r>
      <w:r w:rsidR="00CE567D">
        <w:rPr>
          <w:color w:val="FF0000"/>
        </w:rPr>
        <w:t xml:space="preserve"> novembre</w:t>
      </w:r>
    </w:p>
    <w:p w14:paraId="7241F856" w14:textId="3F03B9BB" w:rsidR="00266648" w:rsidRDefault="00247712" w:rsidP="00C93105">
      <w:pPr>
        <w:pStyle w:val="Paragrafoelenco"/>
        <w:numPr>
          <w:ilvl w:val="0"/>
          <w:numId w:val="1"/>
        </w:numPr>
      </w:pPr>
      <w:r>
        <w:t>I Cultural studies tra Europa e America (Cap. 6 Il gioco della cultura)</w:t>
      </w:r>
      <w:r w:rsidR="000B242D">
        <w:t xml:space="preserve"> </w:t>
      </w:r>
      <w:r w:rsidR="000B242D">
        <w:rPr>
          <w:color w:val="FF0000"/>
        </w:rPr>
        <w:t>Gruppo 2</w:t>
      </w:r>
      <w:r w:rsidR="00CE567D">
        <w:rPr>
          <w:color w:val="FF0000"/>
        </w:rPr>
        <w:t xml:space="preserve"> – 1</w:t>
      </w:r>
      <w:r w:rsidR="00491747">
        <w:rPr>
          <w:color w:val="FF0000"/>
        </w:rPr>
        <w:t>9</w:t>
      </w:r>
      <w:r w:rsidR="00CE567D">
        <w:rPr>
          <w:color w:val="FF0000"/>
        </w:rPr>
        <w:t xml:space="preserve"> novembre</w:t>
      </w:r>
    </w:p>
    <w:p w14:paraId="28DF98AF" w14:textId="63A7C56C" w:rsidR="00266648" w:rsidRDefault="00247712" w:rsidP="00C93105">
      <w:pPr>
        <w:pStyle w:val="Paragrafoelenco"/>
        <w:numPr>
          <w:ilvl w:val="0"/>
          <w:numId w:val="1"/>
        </w:numPr>
      </w:pPr>
      <w:r>
        <w:t xml:space="preserve">Gli studi culturali </w:t>
      </w:r>
      <w:r w:rsidRPr="00C93105">
        <w:t>(</w:t>
      </w:r>
      <w:r w:rsidR="008C579C">
        <w:t xml:space="preserve">Introduzione e </w:t>
      </w:r>
      <w:r w:rsidRPr="00C93105">
        <w:t>Cap. 1 Il giu</w:t>
      </w:r>
      <w:r>
        <w:t>bbotto e il foulard,</w:t>
      </w:r>
      <w:r w:rsidRPr="00247712">
        <w:t xml:space="preserve"> </w:t>
      </w:r>
      <w:r>
        <w:t xml:space="preserve">Presentazione 1 della docente) </w:t>
      </w:r>
      <w:r w:rsidR="000B242D">
        <w:rPr>
          <w:color w:val="FF0000"/>
        </w:rPr>
        <w:t>Gruppo 3</w:t>
      </w:r>
      <w:r w:rsidR="00CE567D">
        <w:rPr>
          <w:color w:val="FF0000"/>
        </w:rPr>
        <w:t xml:space="preserve"> – 1</w:t>
      </w:r>
      <w:r w:rsidR="00491747">
        <w:rPr>
          <w:color w:val="FF0000"/>
        </w:rPr>
        <w:t>9</w:t>
      </w:r>
      <w:r w:rsidR="00CE567D">
        <w:rPr>
          <w:color w:val="FF0000"/>
        </w:rPr>
        <w:t xml:space="preserve"> novembre</w:t>
      </w:r>
    </w:p>
    <w:p w14:paraId="7250A797" w14:textId="3BD5D297" w:rsidR="00266648" w:rsidRPr="00855AE7" w:rsidRDefault="0016666A" w:rsidP="00C93105">
      <w:pPr>
        <w:pStyle w:val="Paragrafoelenco"/>
        <w:numPr>
          <w:ilvl w:val="0"/>
          <w:numId w:val="1"/>
        </w:numPr>
      </w:pPr>
      <w:r>
        <w:t>C</w:t>
      </w:r>
      <w:r w:rsidR="00266648">
        <w:t>orpo</w:t>
      </w:r>
      <w:r>
        <w:t>,</w:t>
      </w:r>
      <w:r w:rsidR="00AB1002">
        <w:t xml:space="preserve"> </w:t>
      </w:r>
      <w:r w:rsidR="00266648">
        <w:t>moda</w:t>
      </w:r>
      <w:r w:rsidR="0046720D">
        <w:t xml:space="preserve"> </w:t>
      </w:r>
      <w:r w:rsidR="00AB1002">
        <w:t>e identità</w:t>
      </w:r>
      <w:r w:rsidR="005C36F8">
        <w:t xml:space="preserve"> di genere</w:t>
      </w:r>
      <w:r w:rsidR="00AB1002">
        <w:t xml:space="preserve"> </w:t>
      </w:r>
      <w:r w:rsidR="0046720D">
        <w:t xml:space="preserve">(Film </w:t>
      </w:r>
      <w:r w:rsidR="000B242D">
        <w:t>“La scomparsa di mia madre”</w:t>
      </w:r>
      <w:r w:rsidR="0046720D">
        <w:t>, Presentazione</w:t>
      </w:r>
      <w:r w:rsidR="00C93105">
        <w:t xml:space="preserve"> </w:t>
      </w:r>
      <w:r w:rsidR="002578AA">
        <w:t>4</w:t>
      </w:r>
      <w:r w:rsidR="00C93105">
        <w:t xml:space="preserve"> </w:t>
      </w:r>
      <w:r w:rsidR="0046720D">
        <w:t>della docente)</w:t>
      </w:r>
      <w:r w:rsidR="000B242D">
        <w:t xml:space="preserve"> </w:t>
      </w:r>
      <w:r w:rsidR="000B242D">
        <w:rPr>
          <w:color w:val="FF0000"/>
        </w:rPr>
        <w:t>Gruppo 4</w:t>
      </w:r>
      <w:r w:rsidR="00CE567D">
        <w:rPr>
          <w:color w:val="FF0000"/>
        </w:rPr>
        <w:t xml:space="preserve"> - </w:t>
      </w:r>
      <w:r w:rsidR="00491747">
        <w:rPr>
          <w:color w:val="FF0000"/>
        </w:rPr>
        <w:t>24</w:t>
      </w:r>
      <w:r w:rsidR="00CE567D">
        <w:rPr>
          <w:color w:val="FF0000"/>
        </w:rPr>
        <w:t xml:space="preserve"> novembre</w:t>
      </w:r>
    </w:p>
    <w:p w14:paraId="767C478A" w14:textId="377628C5" w:rsidR="00797730" w:rsidRPr="00855AE7" w:rsidRDefault="00797730" w:rsidP="00C93105">
      <w:pPr>
        <w:pStyle w:val="Paragrafoelenco"/>
        <w:numPr>
          <w:ilvl w:val="0"/>
          <w:numId w:val="1"/>
        </w:numPr>
      </w:pPr>
      <w:r>
        <w:t>Marjane Satrapi</w:t>
      </w:r>
      <w:r w:rsidR="00695D19">
        <w:t>: Persepolis</w:t>
      </w:r>
      <w:r>
        <w:t xml:space="preserve"> </w:t>
      </w:r>
      <w:r w:rsidR="0046720D">
        <w:t>(Capitolo 7 Il giubbotto e il foulard</w:t>
      </w:r>
      <w:r w:rsidR="00CE46EC">
        <w:t xml:space="preserve">) </w:t>
      </w:r>
      <w:r w:rsidR="000B242D">
        <w:rPr>
          <w:color w:val="FF0000"/>
        </w:rPr>
        <w:t>Gruppo 5</w:t>
      </w:r>
      <w:r w:rsidR="00CE567D">
        <w:rPr>
          <w:color w:val="FF0000"/>
        </w:rPr>
        <w:t xml:space="preserve"> – </w:t>
      </w:r>
      <w:r w:rsidR="00491747">
        <w:rPr>
          <w:color w:val="FF0000"/>
        </w:rPr>
        <w:t>24</w:t>
      </w:r>
      <w:r w:rsidR="00CE567D">
        <w:rPr>
          <w:color w:val="FF0000"/>
        </w:rPr>
        <w:t xml:space="preserve"> novembre</w:t>
      </w:r>
    </w:p>
    <w:p w14:paraId="2D965DD2" w14:textId="0D5B9C36" w:rsidR="00855AE7" w:rsidRDefault="00855AE7" w:rsidP="00855AE7">
      <w:pPr>
        <w:pStyle w:val="Paragrafoelenco"/>
        <w:numPr>
          <w:ilvl w:val="0"/>
          <w:numId w:val="1"/>
        </w:numPr>
      </w:pPr>
      <w:r>
        <w:t>I giovani e le generazioni (Cap. 15 Il gioco della cultura, Presentazione 2 della docente)</w:t>
      </w:r>
      <w:r w:rsidRPr="00855AE7">
        <w:rPr>
          <w:color w:val="FF0000"/>
        </w:rPr>
        <w:t xml:space="preserve"> </w:t>
      </w:r>
      <w:r>
        <w:rPr>
          <w:color w:val="FF0000"/>
        </w:rPr>
        <w:t>Gruppo 6</w:t>
      </w:r>
      <w:r w:rsidR="00CE567D">
        <w:rPr>
          <w:color w:val="FF0000"/>
        </w:rPr>
        <w:t xml:space="preserve"> – </w:t>
      </w:r>
      <w:r w:rsidR="00491747">
        <w:rPr>
          <w:color w:val="FF0000"/>
        </w:rPr>
        <w:t>24</w:t>
      </w:r>
      <w:r w:rsidR="00CE567D">
        <w:rPr>
          <w:color w:val="FF0000"/>
        </w:rPr>
        <w:t xml:space="preserve"> novembre</w:t>
      </w:r>
    </w:p>
    <w:p w14:paraId="091380CF" w14:textId="5F3E1E7A" w:rsidR="00266648" w:rsidRPr="00CE46EC" w:rsidRDefault="00266648" w:rsidP="00C93105">
      <w:pPr>
        <w:pStyle w:val="Paragrafoelenco"/>
        <w:numPr>
          <w:ilvl w:val="0"/>
          <w:numId w:val="1"/>
        </w:numPr>
      </w:pPr>
      <w:r>
        <w:t>La serialità tv</w:t>
      </w:r>
      <w:r w:rsidR="00C93105">
        <w:t xml:space="preserve"> (Cap. 9 e 10 Il giubbotto e il foulard)</w:t>
      </w:r>
      <w:r w:rsidR="000B242D">
        <w:t xml:space="preserve"> </w:t>
      </w:r>
      <w:r w:rsidR="000B242D">
        <w:rPr>
          <w:color w:val="FF0000"/>
        </w:rPr>
        <w:t>Gruppo 7</w:t>
      </w:r>
      <w:r w:rsidR="00CE567D">
        <w:rPr>
          <w:color w:val="FF0000"/>
        </w:rPr>
        <w:t xml:space="preserve"> – </w:t>
      </w:r>
      <w:r w:rsidR="00491747">
        <w:rPr>
          <w:color w:val="FF0000"/>
        </w:rPr>
        <w:t>25</w:t>
      </w:r>
      <w:r w:rsidR="00CE567D">
        <w:rPr>
          <w:color w:val="FF0000"/>
        </w:rPr>
        <w:t xml:space="preserve"> novembre</w:t>
      </w:r>
    </w:p>
    <w:p w14:paraId="46542BC0" w14:textId="183B7046" w:rsidR="00695D19" w:rsidRDefault="00695D19" w:rsidP="00C93105">
      <w:pPr>
        <w:pStyle w:val="Paragrafoelenco"/>
        <w:numPr>
          <w:ilvl w:val="0"/>
          <w:numId w:val="1"/>
        </w:numPr>
      </w:pPr>
      <w:r>
        <w:t xml:space="preserve">Le donne nella società (Capitolo 5 Il giubbotto e il foulard, Capitolo 16.1 e 16.2 Il gioco della cultura) </w:t>
      </w:r>
      <w:r>
        <w:rPr>
          <w:color w:val="FF0000"/>
        </w:rPr>
        <w:t>Gruppo 8</w:t>
      </w:r>
      <w:r w:rsidR="00CE567D">
        <w:rPr>
          <w:color w:val="FF0000"/>
        </w:rPr>
        <w:t xml:space="preserve"> – </w:t>
      </w:r>
      <w:r w:rsidR="00491747">
        <w:rPr>
          <w:color w:val="FF0000"/>
        </w:rPr>
        <w:t>25</w:t>
      </w:r>
      <w:r w:rsidR="00CE567D">
        <w:rPr>
          <w:color w:val="FF0000"/>
        </w:rPr>
        <w:t xml:space="preserve"> novembre</w:t>
      </w:r>
    </w:p>
    <w:p w14:paraId="4A931BE1" w14:textId="2748FBBF" w:rsidR="00CE46EC" w:rsidRDefault="00695D19" w:rsidP="00C93105">
      <w:pPr>
        <w:pStyle w:val="Paragrafoelenco"/>
        <w:numPr>
          <w:ilvl w:val="0"/>
          <w:numId w:val="1"/>
        </w:numPr>
      </w:pPr>
      <w:r>
        <w:t>Oltre i</w:t>
      </w:r>
      <w:r w:rsidR="00CE46EC">
        <w:t>l genere (Cap. 16.3 e 16. 4 Il gioco della cultura</w:t>
      </w:r>
      <w:r>
        <w:t>,</w:t>
      </w:r>
      <w:r w:rsidR="00CE46EC">
        <w:t xml:space="preserve"> Cap. </w:t>
      </w:r>
      <w:r>
        <w:t>6 Il giubbotto e il foulard</w:t>
      </w:r>
      <w:r w:rsidR="00CE46EC">
        <w:t>)</w:t>
      </w:r>
      <w:r>
        <w:t xml:space="preserve"> </w:t>
      </w:r>
      <w:r>
        <w:rPr>
          <w:color w:val="FF0000"/>
        </w:rPr>
        <w:t>Gruppo 9</w:t>
      </w:r>
      <w:r w:rsidR="00CE567D">
        <w:rPr>
          <w:color w:val="FF0000"/>
        </w:rPr>
        <w:t xml:space="preserve"> – </w:t>
      </w:r>
      <w:r w:rsidR="00491747">
        <w:rPr>
          <w:color w:val="FF0000"/>
        </w:rPr>
        <w:t>25</w:t>
      </w:r>
      <w:r w:rsidR="00CE567D">
        <w:rPr>
          <w:color w:val="FF0000"/>
        </w:rPr>
        <w:t xml:space="preserve"> novembre</w:t>
      </w:r>
    </w:p>
    <w:p w14:paraId="753C38D6" w14:textId="1DAD6248" w:rsidR="00266648" w:rsidRDefault="00CE46EC" w:rsidP="0084189C">
      <w:pPr>
        <w:pStyle w:val="Paragrafoelenco"/>
        <w:numPr>
          <w:ilvl w:val="0"/>
          <w:numId w:val="1"/>
        </w:numPr>
      </w:pPr>
      <w:r>
        <w:t xml:space="preserve">Multiculturalismo e postcolonialismo (Cap. 17 Il gioco della cultura, Presentazione 6 della docente) </w:t>
      </w:r>
      <w:r w:rsidR="00855AE7" w:rsidRPr="0084189C">
        <w:rPr>
          <w:color w:val="FF0000"/>
        </w:rPr>
        <w:t>Gruppo 10</w:t>
      </w:r>
      <w:r w:rsidR="00CE567D">
        <w:rPr>
          <w:color w:val="FF0000"/>
        </w:rPr>
        <w:t xml:space="preserve"> – 2</w:t>
      </w:r>
      <w:r w:rsidR="00491747">
        <w:rPr>
          <w:color w:val="FF0000"/>
        </w:rPr>
        <w:t>6</w:t>
      </w:r>
      <w:r w:rsidR="00CE567D">
        <w:rPr>
          <w:color w:val="FF0000"/>
        </w:rPr>
        <w:t xml:space="preserve"> novembre</w:t>
      </w:r>
    </w:p>
    <w:p w14:paraId="59F314DC" w14:textId="5ED0CFD4" w:rsidR="00855AE7" w:rsidRDefault="00855AE7" w:rsidP="00855AE7">
      <w:pPr>
        <w:pStyle w:val="Paragrafoelenco"/>
        <w:numPr>
          <w:ilvl w:val="0"/>
          <w:numId w:val="1"/>
        </w:numPr>
      </w:pPr>
      <w:r>
        <w:t xml:space="preserve">La famiglia, la scuola, il lavoro come forme di socializzazione (Cap. 12 Il gioco della cultura, Presentazione 7 della docente) </w:t>
      </w:r>
      <w:r>
        <w:rPr>
          <w:color w:val="FF0000"/>
        </w:rPr>
        <w:t>Gruppo 11</w:t>
      </w:r>
      <w:r w:rsidR="00CE46EC">
        <w:rPr>
          <w:color w:val="FF0000"/>
        </w:rPr>
        <w:t xml:space="preserve"> </w:t>
      </w:r>
      <w:r w:rsidR="00CE567D">
        <w:rPr>
          <w:color w:val="FF0000"/>
        </w:rPr>
        <w:t>– 2</w:t>
      </w:r>
      <w:r w:rsidR="00491747">
        <w:rPr>
          <w:color w:val="FF0000"/>
        </w:rPr>
        <w:t>6</w:t>
      </w:r>
      <w:r w:rsidR="00CE567D">
        <w:rPr>
          <w:color w:val="FF0000"/>
        </w:rPr>
        <w:t xml:space="preserve"> novembre</w:t>
      </w:r>
    </w:p>
    <w:p w14:paraId="212047FE" w14:textId="2790B9BB" w:rsidR="001C327F" w:rsidRDefault="001C327F" w:rsidP="00C93105">
      <w:pPr>
        <w:pStyle w:val="Paragrafoelenco"/>
        <w:numPr>
          <w:ilvl w:val="0"/>
          <w:numId w:val="1"/>
        </w:numPr>
      </w:pPr>
      <w:r>
        <w:t>Sguardo antropologico e sguardo sociologico</w:t>
      </w:r>
      <w:r w:rsidR="00C93105">
        <w:t xml:space="preserve"> (Cap. 2 Il gioco della cultura)</w:t>
      </w:r>
      <w:r w:rsidR="00855AE7">
        <w:t xml:space="preserve"> </w:t>
      </w:r>
      <w:r w:rsidR="00855AE7">
        <w:rPr>
          <w:color w:val="FF0000"/>
        </w:rPr>
        <w:t>Gruppo 12</w:t>
      </w:r>
      <w:r w:rsidR="00CE567D">
        <w:rPr>
          <w:color w:val="FF0000"/>
        </w:rPr>
        <w:t xml:space="preserve"> – 2</w:t>
      </w:r>
      <w:r w:rsidR="00491747">
        <w:rPr>
          <w:color w:val="FF0000"/>
        </w:rPr>
        <w:t>6</w:t>
      </w:r>
      <w:r w:rsidR="00CE567D">
        <w:rPr>
          <w:color w:val="FF0000"/>
        </w:rPr>
        <w:t xml:space="preserve"> novembre</w:t>
      </w:r>
    </w:p>
    <w:p w14:paraId="5855C68E" w14:textId="23832670" w:rsidR="0084189C" w:rsidRDefault="0084189C" w:rsidP="0084189C">
      <w:pPr>
        <w:pStyle w:val="Paragrafoelenco"/>
        <w:numPr>
          <w:ilvl w:val="0"/>
          <w:numId w:val="1"/>
        </w:numPr>
      </w:pPr>
      <w:r>
        <w:t xml:space="preserve">Linguaggio e </w:t>
      </w:r>
      <w:r w:rsidR="00E30F23">
        <w:t>comunicazione</w:t>
      </w:r>
      <w:r>
        <w:t xml:space="preserve"> (Cap. 13</w:t>
      </w:r>
      <w:r w:rsidR="00E30F23">
        <w:t>.1 e 13.2</w:t>
      </w:r>
      <w:r>
        <w:t xml:space="preserve"> Il gioco della cultura) </w:t>
      </w:r>
      <w:r>
        <w:rPr>
          <w:color w:val="FF0000"/>
        </w:rPr>
        <w:t>Gruppo 13</w:t>
      </w:r>
      <w:r w:rsidR="00CE567D">
        <w:rPr>
          <w:color w:val="FF0000"/>
        </w:rPr>
        <w:t xml:space="preserve"> – 1 dicembre</w:t>
      </w:r>
    </w:p>
    <w:p w14:paraId="4FBEB31D" w14:textId="5900EBE9" w:rsidR="00266648" w:rsidRDefault="00266648" w:rsidP="00C93105">
      <w:pPr>
        <w:pStyle w:val="Paragrafoelenco"/>
        <w:numPr>
          <w:ilvl w:val="0"/>
          <w:numId w:val="1"/>
        </w:numPr>
      </w:pPr>
      <w:r>
        <w:t>Pierre Bordieu</w:t>
      </w:r>
      <w:r w:rsidR="00C93105">
        <w:t xml:space="preserve"> (Cap. 7 Il gioco della cultura)</w:t>
      </w:r>
      <w:r w:rsidR="0084189C">
        <w:t xml:space="preserve"> </w:t>
      </w:r>
      <w:r w:rsidR="0084189C">
        <w:rPr>
          <w:color w:val="FF0000"/>
        </w:rPr>
        <w:t>Gruppo 14</w:t>
      </w:r>
      <w:r w:rsidR="00CE567D">
        <w:rPr>
          <w:color w:val="FF0000"/>
        </w:rPr>
        <w:t xml:space="preserve"> – 1 dicembre</w:t>
      </w:r>
    </w:p>
    <w:p w14:paraId="2BBC3884" w14:textId="018FB688" w:rsidR="00266648" w:rsidRPr="0084189C" w:rsidRDefault="00266648" w:rsidP="00C93105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84189C">
        <w:rPr>
          <w:color w:val="000000" w:themeColor="text1"/>
        </w:rPr>
        <w:t>I media</w:t>
      </w:r>
      <w:r w:rsidR="00391342" w:rsidRPr="0084189C">
        <w:rPr>
          <w:color w:val="000000" w:themeColor="text1"/>
        </w:rPr>
        <w:t xml:space="preserve"> (Cap. 4 Il giubbotto e il foulard, Presentazione </w:t>
      </w:r>
      <w:r w:rsidR="0016666A" w:rsidRPr="0084189C">
        <w:rPr>
          <w:color w:val="000000" w:themeColor="text1"/>
        </w:rPr>
        <w:t>8</w:t>
      </w:r>
      <w:r w:rsidR="00747016" w:rsidRPr="0084189C">
        <w:rPr>
          <w:color w:val="000000" w:themeColor="text1"/>
        </w:rPr>
        <w:t xml:space="preserve"> </w:t>
      </w:r>
      <w:r w:rsidR="00391342" w:rsidRPr="0084189C">
        <w:rPr>
          <w:color w:val="000000" w:themeColor="text1"/>
        </w:rPr>
        <w:t>della docente)</w:t>
      </w:r>
      <w:r w:rsidR="0084189C" w:rsidRPr="0084189C">
        <w:rPr>
          <w:color w:val="000000" w:themeColor="text1"/>
        </w:rPr>
        <w:t xml:space="preserve"> </w:t>
      </w:r>
      <w:r w:rsidR="0084189C">
        <w:rPr>
          <w:color w:val="FF0000"/>
        </w:rPr>
        <w:t>Gruppo 15</w:t>
      </w:r>
      <w:r w:rsidR="00CE567D">
        <w:rPr>
          <w:color w:val="FF0000"/>
        </w:rPr>
        <w:t xml:space="preserve"> – 1 dicembre</w:t>
      </w:r>
    </w:p>
    <w:p w14:paraId="7977159B" w14:textId="0A17E3AF" w:rsidR="00C93105" w:rsidRDefault="00C93105" w:rsidP="00C93105">
      <w:pPr>
        <w:pStyle w:val="Paragrafoelenco"/>
        <w:numPr>
          <w:ilvl w:val="0"/>
          <w:numId w:val="1"/>
        </w:numPr>
      </w:pPr>
      <w:r>
        <w:t>Subalternità e m</w:t>
      </w:r>
      <w:r w:rsidR="00266648">
        <w:t xml:space="preserve">igrazioni </w:t>
      </w:r>
      <w:r>
        <w:t>(Cap. 8 Il giubbotto e il foulard, Cap. 17 Il gioco della cultura)</w:t>
      </w:r>
      <w:r w:rsidR="0084189C">
        <w:t xml:space="preserve"> </w:t>
      </w:r>
      <w:r w:rsidR="0084189C">
        <w:rPr>
          <w:color w:val="FF0000"/>
        </w:rPr>
        <w:t>Gruppo 16</w:t>
      </w:r>
      <w:r w:rsidR="00CE567D">
        <w:rPr>
          <w:color w:val="FF0000"/>
        </w:rPr>
        <w:t xml:space="preserve"> - </w:t>
      </w:r>
      <w:r w:rsidR="00613050">
        <w:rPr>
          <w:color w:val="FF0000"/>
        </w:rPr>
        <w:t>2</w:t>
      </w:r>
      <w:r w:rsidR="00CE567D">
        <w:rPr>
          <w:color w:val="FF0000"/>
        </w:rPr>
        <w:t xml:space="preserve"> dicembre</w:t>
      </w:r>
    </w:p>
    <w:p w14:paraId="42667482" w14:textId="19BA2A30" w:rsidR="00266648" w:rsidRDefault="00391342" w:rsidP="00C93105">
      <w:pPr>
        <w:pStyle w:val="Paragrafoelenco"/>
        <w:numPr>
          <w:ilvl w:val="0"/>
          <w:numId w:val="1"/>
        </w:numPr>
      </w:pPr>
      <w:r>
        <w:t>Toni Morrison e concetto di “altro” (Introduzione di R. Saviano e Cap. 1 L’origine degli altri)</w:t>
      </w:r>
      <w:r w:rsidR="0084189C">
        <w:t xml:space="preserve"> </w:t>
      </w:r>
      <w:r w:rsidR="0084189C">
        <w:rPr>
          <w:color w:val="FF0000"/>
        </w:rPr>
        <w:t>Gruppo 17</w:t>
      </w:r>
      <w:r w:rsidR="00CE567D">
        <w:rPr>
          <w:color w:val="FF0000"/>
        </w:rPr>
        <w:t xml:space="preserve"> – 2 dicembre</w:t>
      </w:r>
    </w:p>
    <w:p w14:paraId="73AB976F" w14:textId="0EC57500" w:rsidR="001C327F" w:rsidRDefault="001C327F" w:rsidP="00C93105">
      <w:pPr>
        <w:pStyle w:val="Paragrafoelenco"/>
        <w:numPr>
          <w:ilvl w:val="0"/>
          <w:numId w:val="1"/>
        </w:numPr>
      </w:pPr>
      <w:r>
        <w:t>Razzismo</w:t>
      </w:r>
      <w:r w:rsidR="00797730">
        <w:t xml:space="preserve"> e feticcio del colore </w:t>
      </w:r>
      <w:r w:rsidR="00391342">
        <w:t xml:space="preserve">(Cap. </w:t>
      </w:r>
      <w:r w:rsidR="00247712">
        <w:t xml:space="preserve">2, </w:t>
      </w:r>
      <w:r w:rsidR="00391342">
        <w:t>3,</w:t>
      </w:r>
      <w:r w:rsidR="00E30F23">
        <w:t xml:space="preserve"> </w:t>
      </w:r>
      <w:r w:rsidR="00391342">
        <w:t>4 L’origine degli altri)</w:t>
      </w:r>
      <w:r w:rsidR="0084189C">
        <w:t xml:space="preserve"> </w:t>
      </w:r>
      <w:r w:rsidR="0084189C">
        <w:rPr>
          <w:color w:val="FF0000"/>
        </w:rPr>
        <w:t>Gruppo 18</w:t>
      </w:r>
      <w:r w:rsidR="00CE567D">
        <w:rPr>
          <w:color w:val="FF0000"/>
        </w:rPr>
        <w:t xml:space="preserve"> – 2 dicembre</w:t>
      </w:r>
    </w:p>
    <w:p w14:paraId="7FCFF9F2" w14:textId="27017EDE" w:rsidR="00391342" w:rsidRDefault="00391342" w:rsidP="00C93105">
      <w:pPr>
        <w:pStyle w:val="Paragrafoelenco"/>
        <w:numPr>
          <w:ilvl w:val="0"/>
          <w:numId w:val="1"/>
        </w:numPr>
      </w:pPr>
      <w:r>
        <w:t>Lo straniero (Cap. 5 e 6 L’origine degli altri)</w:t>
      </w:r>
      <w:r w:rsidR="0084189C">
        <w:t xml:space="preserve"> </w:t>
      </w:r>
      <w:r w:rsidR="0084189C">
        <w:rPr>
          <w:color w:val="FF0000"/>
        </w:rPr>
        <w:t>Gruppo 19</w:t>
      </w:r>
      <w:r w:rsidR="00CE567D">
        <w:rPr>
          <w:color w:val="FF0000"/>
        </w:rPr>
        <w:t xml:space="preserve"> – </w:t>
      </w:r>
      <w:r w:rsidR="00613050">
        <w:rPr>
          <w:color w:val="FF0000"/>
        </w:rPr>
        <w:t>2</w:t>
      </w:r>
      <w:r w:rsidR="00CE567D">
        <w:rPr>
          <w:color w:val="FF0000"/>
        </w:rPr>
        <w:t xml:space="preserve"> dicembre</w:t>
      </w:r>
    </w:p>
    <w:p w14:paraId="39CB61B3" w14:textId="2A919586" w:rsidR="008875E2" w:rsidRDefault="00855AE7" w:rsidP="00C93105">
      <w:pPr>
        <w:pStyle w:val="Paragrafoelenco"/>
        <w:numPr>
          <w:ilvl w:val="0"/>
          <w:numId w:val="1"/>
        </w:numPr>
      </w:pPr>
      <w:r>
        <w:t xml:space="preserve">La cultura per </w:t>
      </w:r>
      <w:r w:rsidR="00AB1002">
        <w:t xml:space="preserve">Talcott </w:t>
      </w:r>
      <w:r w:rsidR="008875E2">
        <w:t>Parsons (Lezione dott. D’Autilia</w:t>
      </w:r>
      <w:r>
        <w:t xml:space="preserve"> sull’autore</w:t>
      </w:r>
      <w:r w:rsidR="008875E2">
        <w:t>, Cap. 4 Il gioco della cultura)</w:t>
      </w:r>
      <w:r w:rsidR="0084189C">
        <w:t xml:space="preserve"> </w:t>
      </w:r>
      <w:r w:rsidR="0084189C">
        <w:rPr>
          <w:color w:val="FF0000"/>
        </w:rPr>
        <w:t>Gruppo 20</w:t>
      </w:r>
      <w:r w:rsidR="00CE567D">
        <w:rPr>
          <w:color w:val="FF0000"/>
        </w:rPr>
        <w:t xml:space="preserve"> – 3 dicembre</w:t>
      </w:r>
    </w:p>
    <w:p w14:paraId="234FB96F" w14:textId="7482E1BB" w:rsidR="008875E2" w:rsidRDefault="00695D19" w:rsidP="00C93105">
      <w:pPr>
        <w:pStyle w:val="Paragrafoelenco"/>
        <w:numPr>
          <w:ilvl w:val="0"/>
          <w:numId w:val="1"/>
        </w:numPr>
      </w:pPr>
      <w:r>
        <w:lastRenderedPageBreak/>
        <w:t>Il crocevia della cultura</w:t>
      </w:r>
      <w:r w:rsidR="008875E2">
        <w:t xml:space="preserve"> (Cap. 1 Il gioco della cultura)</w:t>
      </w:r>
      <w:r w:rsidR="0084189C">
        <w:t xml:space="preserve"> </w:t>
      </w:r>
      <w:r w:rsidR="0084189C">
        <w:rPr>
          <w:color w:val="FF0000"/>
        </w:rPr>
        <w:t>Gruppo 21</w:t>
      </w:r>
      <w:r w:rsidR="00613050">
        <w:rPr>
          <w:color w:val="FF0000"/>
        </w:rPr>
        <w:t xml:space="preserve"> – 3 dicembre</w:t>
      </w:r>
    </w:p>
    <w:p w14:paraId="7B7CD3A6" w14:textId="0A513187" w:rsidR="008875E2" w:rsidRDefault="00E846DD" w:rsidP="00C93105">
      <w:pPr>
        <w:pStyle w:val="Paragrafoelenco"/>
        <w:numPr>
          <w:ilvl w:val="0"/>
          <w:numId w:val="1"/>
        </w:numPr>
      </w:pPr>
      <w:r>
        <w:t>Senso comune e v</w:t>
      </w:r>
      <w:r w:rsidR="008875E2">
        <w:t>ita quotidiana (Cap. 11 Il gioco della cultura</w:t>
      </w:r>
      <w:r>
        <w:t>,</w:t>
      </w:r>
      <w:r w:rsidR="000B242D">
        <w:t xml:space="preserve"> Lezione dott. D’Autilia su </w:t>
      </w:r>
      <w:r w:rsidR="00855AE7">
        <w:t xml:space="preserve">Garfinkel e </w:t>
      </w:r>
      <w:r w:rsidR="000B242D">
        <w:t>Goffman</w:t>
      </w:r>
      <w:r w:rsidR="008875E2">
        <w:t>)</w:t>
      </w:r>
      <w:r w:rsidR="0084189C">
        <w:t xml:space="preserve"> </w:t>
      </w:r>
      <w:r w:rsidR="0084189C">
        <w:rPr>
          <w:color w:val="FF0000"/>
        </w:rPr>
        <w:t>Gruppo 22</w:t>
      </w:r>
      <w:r w:rsidR="00613050">
        <w:rPr>
          <w:color w:val="FF0000"/>
        </w:rPr>
        <w:t xml:space="preserve"> – 3 dicembre</w:t>
      </w:r>
    </w:p>
    <w:p w14:paraId="5685AA7A" w14:textId="144F427D" w:rsidR="000B242D" w:rsidRDefault="000B242D" w:rsidP="000B242D">
      <w:pPr>
        <w:pStyle w:val="Paragrafoelenco"/>
        <w:numPr>
          <w:ilvl w:val="0"/>
          <w:numId w:val="1"/>
        </w:numPr>
      </w:pPr>
      <w:r>
        <w:t>I capostipiti della Sociologia delle culture 1 (Cap. 3.1, 3.2 Il gioco della cultura. Lezione dott. D’Autilia</w:t>
      </w:r>
      <w:r w:rsidR="00855AE7">
        <w:t xml:space="preserve"> su Durkheim</w:t>
      </w:r>
      <w:r>
        <w:t>)</w:t>
      </w:r>
      <w:r w:rsidR="0084189C">
        <w:t xml:space="preserve"> </w:t>
      </w:r>
      <w:r w:rsidR="0084189C">
        <w:rPr>
          <w:color w:val="FF0000"/>
        </w:rPr>
        <w:t>Gruppo 23</w:t>
      </w:r>
      <w:r w:rsidR="00613050">
        <w:rPr>
          <w:color w:val="FF0000"/>
        </w:rPr>
        <w:t xml:space="preserve"> – 9 dicembre</w:t>
      </w:r>
    </w:p>
    <w:p w14:paraId="60E9FFBB" w14:textId="2A6E00C6" w:rsidR="000B242D" w:rsidRDefault="000B242D" w:rsidP="000B242D">
      <w:pPr>
        <w:pStyle w:val="Paragrafoelenco"/>
        <w:numPr>
          <w:ilvl w:val="0"/>
          <w:numId w:val="1"/>
        </w:numPr>
      </w:pPr>
      <w:r>
        <w:t>I capostipiti della Sociologia delle culture 2 (Cap. 3.4 Il gioco della cultura)</w:t>
      </w:r>
      <w:r w:rsidR="0084189C">
        <w:t xml:space="preserve"> </w:t>
      </w:r>
      <w:r w:rsidR="0084189C">
        <w:rPr>
          <w:color w:val="FF0000"/>
        </w:rPr>
        <w:t>Gruppo 24</w:t>
      </w:r>
      <w:r w:rsidR="00613050">
        <w:rPr>
          <w:color w:val="FF0000"/>
        </w:rPr>
        <w:t xml:space="preserve"> – 9 dicembre</w:t>
      </w:r>
    </w:p>
    <w:p w14:paraId="6A36A1FA" w14:textId="36A461F7" w:rsidR="00855AE7" w:rsidRDefault="00855AE7" w:rsidP="000B242D">
      <w:pPr>
        <w:pStyle w:val="Paragrafoelenco"/>
        <w:numPr>
          <w:ilvl w:val="0"/>
          <w:numId w:val="1"/>
        </w:numPr>
      </w:pPr>
      <w:r>
        <w:t>I capostipiti della Sociologia delle culture 3 (Cap. 3.5 Il gioco della cultura)</w:t>
      </w:r>
      <w:r w:rsidR="0084189C">
        <w:t xml:space="preserve"> </w:t>
      </w:r>
      <w:r w:rsidR="0084189C" w:rsidRPr="0084189C">
        <w:rPr>
          <w:color w:val="FF0000"/>
        </w:rPr>
        <w:t>Gruppo 25</w:t>
      </w:r>
      <w:r w:rsidR="00613050">
        <w:rPr>
          <w:color w:val="FF0000"/>
        </w:rPr>
        <w:t xml:space="preserve"> – 9 dicembre</w:t>
      </w:r>
    </w:p>
    <w:p w14:paraId="293C455C" w14:textId="397FCA0D" w:rsidR="00266648" w:rsidRPr="00E30F23" w:rsidRDefault="0084189C" w:rsidP="0084189C">
      <w:pPr>
        <w:pStyle w:val="Paragrafoelenco"/>
        <w:numPr>
          <w:ilvl w:val="0"/>
          <w:numId w:val="1"/>
        </w:numPr>
      </w:pPr>
      <w:r>
        <w:t xml:space="preserve">La </w:t>
      </w:r>
      <w:r w:rsidR="00E30F23">
        <w:t>S</w:t>
      </w:r>
      <w:r>
        <w:t>cuola di Francoforte (Cap. 8</w:t>
      </w:r>
      <w:r w:rsidR="00E30F23">
        <w:t>.1</w:t>
      </w:r>
      <w:r>
        <w:t xml:space="preserve"> Il gioco della cultura)</w:t>
      </w:r>
      <w:r w:rsidRPr="0084189C">
        <w:rPr>
          <w:color w:val="FF0000"/>
        </w:rPr>
        <w:t xml:space="preserve"> </w:t>
      </w:r>
      <w:r w:rsidR="00E30F23">
        <w:rPr>
          <w:color w:val="FF0000"/>
        </w:rPr>
        <w:t>Gruppo 26</w:t>
      </w:r>
      <w:r w:rsidR="00613050">
        <w:rPr>
          <w:color w:val="FF0000"/>
        </w:rPr>
        <w:t xml:space="preserve"> – 10 dicembre</w:t>
      </w:r>
    </w:p>
    <w:p w14:paraId="34DB56DE" w14:textId="58BB1E1A" w:rsidR="00E30F23" w:rsidRPr="00E30F23" w:rsidRDefault="00E30F23" w:rsidP="0084189C">
      <w:pPr>
        <w:pStyle w:val="Paragrafoelenco"/>
        <w:numPr>
          <w:ilvl w:val="0"/>
          <w:numId w:val="1"/>
        </w:numPr>
      </w:pPr>
      <w:r w:rsidRPr="00E30F23">
        <w:rPr>
          <w:color w:val="000000" w:themeColor="text1"/>
        </w:rPr>
        <w:t xml:space="preserve">Produzione di cultura, consumo di cultura (Cap. 8.2, 8.3, 8.4 Il gioco della cultura) </w:t>
      </w:r>
      <w:r>
        <w:rPr>
          <w:color w:val="FF0000"/>
        </w:rPr>
        <w:t>Gruppo 27</w:t>
      </w:r>
      <w:r w:rsidR="00613050">
        <w:rPr>
          <w:color w:val="FF0000"/>
        </w:rPr>
        <w:t xml:space="preserve"> – 10 dicembre</w:t>
      </w:r>
    </w:p>
    <w:p w14:paraId="68EAF825" w14:textId="7C1A828F" w:rsidR="00E30F23" w:rsidRDefault="00E30F23" w:rsidP="0084189C">
      <w:pPr>
        <w:pStyle w:val="Paragrafoelenco"/>
        <w:numPr>
          <w:ilvl w:val="0"/>
          <w:numId w:val="1"/>
        </w:numPr>
      </w:pPr>
      <w:r>
        <w:rPr>
          <w:color w:val="000000" w:themeColor="text1"/>
        </w:rPr>
        <w:t>La semiotica e Roland Barthes (Cap. 2 Il giubbotto e il foulard</w:t>
      </w:r>
      <w:r w:rsidR="00695D1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695D19">
        <w:rPr>
          <w:color w:val="000000" w:themeColor="text1"/>
        </w:rPr>
        <w:t xml:space="preserve">Presentazione </w:t>
      </w:r>
      <w:r w:rsidR="002578AA">
        <w:rPr>
          <w:color w:val="000000" w:themeColor="text1"/>
        </w:rPr>
        <w:t>5</w:t>
      </w:r>
      <w:r w:rsidR="00695D19">
        <w:rPr>
          <w:color w:val="000000" w:themeColor="text1"/>
        </w:rPr>
        <w:t xml:space="preserve"> della docente, </w:t>
      </w:r>
      <w:r>
        <w:rPr>
          <w:color w:val="000000" w:themeColor="text1"/>
        </w:rPr>
        <w:t xml:space="preserve">Cap. 13.3 Il gioco della cultura) </w:t>
      </w:r>
      <w:r>
        <w:rPr>
          <w:color w:val="FF0000"/>
        </w:rPr>
        <w:t>Gruppo 28</w:t>
      </w:r>
      <w:r w:rsidR="00613050">
        <w:rPr>
          <w:color w:val="FF0000"/>
        </w:rPr>
        <w:t xml:space="preserve"> – 10 dicembre</w:t>
      </w:r>
    </w:p>
    <w:sectPr w:rsidR="00E30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12DAC"/>
    <w:multiLevelType w:val="hybridMultilevel"/>
    <w:tmpl w:val="BA8AF4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48"/>
    <w:rsid w:val="000B242D"/>
    <w:rsid w:val="0016666A"/>
    <w:rsid w:val="001C327F"/>
    <w:rsid w:val="00247712"/>
    <w:rsid w:val="002578AA"/>
    <w:rsid w:val="00266648"/>
    <w:rsid w:val="00391342"/>
    <w:rsid w:val="0046720D"/>
    <w:rsid w:val="00491747"/>
    <w:rsid w:val="005C36F8"/>
    <w:rsid w:val="005E3A94"/>
    <w:rsid w:val="00613050"/>
    <w:rsid w:val="00695D19"/>
    <w:rsid w:val="006B4E96"/>
    <w:rsid w:val="00747016"/>
    <w:rsid w:val="00755D6A"/>
    <w:rsid w:val="00797730"/>
    <w:rsid w:val="0084189C"/>
    <w:rsid w:val="00855AE7"/>
    <w:rsid w:val="00883221"/>
    <w:rsid w:val="008875E2"/>
    <w:rsid w:val="008C579C"/>
    <w:rsid w:val="009C7FA4"/>
    <w:rsid w:val="00AB1002"/>
    <w:rsid w:val="00B243C4"/>
    <w:rsid w:val="00BB2834"/>
    <w:rsid w:val="00C93105"/>
    <w:rsid w:val="00CE46EC"/>
    <w:rsid w:val="00CE567D"/>
    <w:rsid w:val="00E30F23"/>
    <w:rsid w:val="00E846DD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C60B"/>
  <w15:chartTrackingRefBased/>
  <w15:docId w15:val="{4D332622-C82E-489A-A960-EB0E2596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e 1"/>
    <w:qFormat/>
    <w:rsid w:val="0046720D"/>
    <w:pPr>
      <w:overflowPunct w:val="0"/>
      <w:autoSpaceDE w:val="0"/>
      <w:autoSpaceDN w:val="0"/>
      <w:adjustRightInd w:val="0"/>
      <w:spacing w:after="0" w:line="360" w:lineRule="auto"/>
      <w:ind w:left="284" w:hanging="284"/>
      <w:jc w:val="both"/>
      <w:textAlignment w:val="baseline"/>
    </w:pPr>
    <w:rPr>
      <w:rFonts w:ascii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6B4E96"/>
    <w:pPr>
      <w:spacing w:before="200" w:after="160" w:line="240" w:lineRule="auto"/>
    </w:pPr>
    <w:rPr>
      <w:iCs/>
      <w:color w:val="404040" w:themeColor="text1" w:themeTint="BF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4E96"/>
    <w:rPr>
      <w:rFonts w:ascii="Times New Roman" w:eastAsia="Times New Roman" w:hAnsi="Times New Roman" w:cs="Times New Roman"/>
      <w:iCs/>
      <w:color w:val="404040" w:themeColor="text1" w:themeTint="B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31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310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9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Calefato</dc:creator>
  <cp:keywords/>
  <dc:description/>
  <cp:lastModifiedBy>Patrizia Calefato</cp:lastModifiedBy>
  <cp:revision>16</cp:revision>
  <dcterms:created xsi:type="dcterms:W3CDTF">2020-10-11T14:36:00Z</dcterms:created>
  <dcterms:modified xsi:type="dcterms:W3CDTF">2020-10-21T15:22:00Z</dcterms:modified>
</cp:coreProperties>
</file>